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82A1" w14:textId="77777777" w:rsidR="005413E4" w:rsidRDefault="005413E4" w:rsidP="005413E4">
      <w:pPr>
        <w:tabs>
          <w:tab w:val="left" w:pos="-720"/>
        </w:tabs>
        <w:suppressAutoHyphens/>
        <w:jc w:val="both"/>
        <w:rPr>
          <w:rFonts w:ascii="Arial" w:hAnsi="Arial" w:cs="Arial"/>
          <w:b/>
          <w:spacing w:val="-3"/>
          <w:szCs w:val="24"/>
        </w:rPr>
      </w:pPr>
      <w:r w:rsidRPr="009663C4">
        <w:rPr>
          <w:rFonts w:ascii="Arial" w:hAnsi="Arial" w:cs="Arial"/>
          <w:b/>
          <w:spacing w:val="-3"/>
          <w:szCs w:val="24"/>
        </w:rPr>
        <w:t xml:space="preserve">Resolution </w:t>
      </w:r>
      <w:r>
        <w:rPr>
          <w:rFonts w:ascii="Arial" w:hAnsi="Arial" w:cs="Arial"/>
          <w:b/>
          <w:spacing w:val="-3"/>
          <w:szCs w:val="24"/>
        </w:rPr>
        <w:t>21-018</w:t>
      </w:r>
    </w:p>
    <w:p w14:paraId="55400C3D" w14:textId="77777777" w:rsidR="005413E4" w:rsidRPr="009663C4" w:rsidRDefault="005413E4" w:rsidP="005413E4">
      <w:pPr>
        <w:tabs>
          <w:tab w:val="left" w:pos="-720"/>
        </w:tabs>
        <w:suppressAutoHyphens/>
        <w:jc w:val="both"/>
        <w:rPr>
          <w:rFonts w:ascii="Arial" w:hAnsi="Arial" w:cs="Arial"/>
          <w:spacing w:val="-3"/>
          <w:szCs w:val="24"/>
        </w:rPr>
      </w:pPr>
    </w:p>
    <w:p w14:paraId="15227161" w14:textId="77777777" w:rsidR="005413E4" w:rsidRPr="009663C4" w:rsidRDefault="005413E4" w:rsidP="005413E4">
      <w:pPr>
        <w:tabs>
          <w:tab w:val="left" w:pos="-720"/>
        </w:tabs>
        <w:suppressAutoHyphens/>
        <w:jc w:val="center"/>
        <w:rPr>
          <w:rFonts w:ascii="Arial" w:hAnsi="Arial" w:cs="Arial"/>
          <w:spacing w:val="-3"/>
          <w:szCs w:val="24"/>
        </w:rPr>
      </w:pPr>
      <w:r w:rsidRPr="009663C4">
        <w:rPr>
          <w:rFonts w:ascii="Arial" w:hAnsi="Arial" w:cs="Arial"/>
          <w:b/>
          <w:spacing w:val="-3"/>
          <w:szCs w:val="24"/>
        </w:rPr>
        <w:t>RESOLUTION TO ESTABLISH TIME AND PLACE</w:t>
      </w:r>
      <w:r w:rsidRPr="009663C4">
        <w:rPr>
          <w:rFonts w:ascii="Arial" w:hAnsi="Arial" w:cs="Arial"/>
          <w:b/>
          <w:spacing w:val="-3"/>
          <w:szCs w:val="24"/>
        </w:rPr>
        <w:fldChar w:fldCharType="begin"/>
      </w:r>
      <w:r w:rsidRPr="009663C4">
        <w:rPr>
          <w:rFonts w:ascii="Arial" w:hAnsi="Arial" w:cs="Arial"/>
          <w:b/>
          <w:spacing w:val="-3"/>
          <w:szCs w:val="24"/>
        </w:rPr>
        <w:instrText xml:space="preserve">PRIVATE </w:instrText>
      </w:r>
      <w:r w:rsidRPr="009663C4">
        <w:rPr>
          <w:rFonts w:ascii="Arial" w:hAnsi="Arial" w:cs="Arial"/>
          <w:b/>
          <w:spacing w:val="-3"/>
          <w:szCs w:val="24"/>
        </w:rPr>
      </w:r>
      <w:r w:rsidRPr="009663C4">
        <w:rPr>
          <w:rFonts w:ascii="Arial" w:hAnsi="Arial" w:cs="Arial"/>
          <w:b/>
          <w:spacing w:val="-3"/>
          <w:szCs w:val="24"/>
        </w:rPr>
        <w:fldChar w:fldCharType="end"/>
      </w:r>
      <w:r w:rsidRPr="009663C4">
        <w:rPr>
          <w:rFonts w:ascii="Arial" w:hAnsi="Arial" w:cs="Arial"/>
          <w:b/>
          <w:spacing w:val="-3"/>
          <w:szCs w:val="24"/>
        </w:rPr>
        <w:t xml:space="preserve"> FOR REGULAR MEETINGS AND NOTICE THEREOF</w:t>
      </w:r>
    </w:p>
    <w:p w14:paraId="65645B52" w14:textId="77777777" w:rsidR="005413E4" w:rsidRPr="009663C4" w:rsidRDefault="005413E4" w:rsidP="005413E4">
      <w:pPr>
        <w:tabs>
          <w:tab w:val="left" w:pos="-720"/>
        </w:tabs>
        <w:suppressAutoHyphens/>
        <w:spacing w:line="360" w:lineRule="auto"/>
        <w:jc w:val="both"/>
        <w:rPr>
          <w:rFonts w:ascii="Arial" w:hAnsi="Arial" w:cs="Arial"/>
          <w:spacing w:val="-3"/>
          <w:szCs w:val="24"/>
        </w:rPr>
      </w:pPr>
    </w:p>
    <w:p w14:paraId="561044C2" w14:textId="77777777" w:rsidR="005413E4" w:rsidRPr="009663C4" w:rsidRDefault="005413E4" w:rsidP="005413E4">
      <w:pPr>
        <w:tabs>
          <w:tab w:val="left" w:pos="-720"/>
        </w:tabs>
        <w:suppressAutoHyphens/>
        <w:spacing w:line="360" w:lineRule="auto"/>
        <w:jc w:val="both"/>
        <w:rPr>
          <w:rFonts w:ascii="Arial" w:hAnsi="Arial" w:cs="Arial"/>
          <w:spacing w:val="-3"/>
          <w:szCs w:val="24"/>
        </w:rPr>
      </w:pPr>
      <w:r w:rsidRPr="009663C4">
        <w:rPr>
          <w:rFonts w:ascii="Arial" w:hAnsi="Arial" w:cs="Arial"/>
          <w:b/>
          <w:spacing w:val="-3"/>
          <w:szCs w:val="24"/>
        </w:rPr>
        <w:t>BE IT RESOLVED</w:t>
      </w:r>
      <w:r w:rsidRPr="009663C4">
        <w:rPr>
          <w:rFonts w:ascii="Arial" w:hAnsi="Arial" w:cs="Arial"/>
          <w:spacing w:val="-3"/>
          <w:szCs w:val="24"/>
        </w:rPr>
        <w:t xml:space="preserve"> by the Rockaway Valley Regional Sewerage Authority that the following matters are hereby determined in accordance with the provisions of the "Open Public Meetings Act".</w:t>
      </w:r>
    </w:p>
    <w:p w14:paraId="492ABCDD" w14:textId="77777777" w:rsidR="005413E4" w:rsidRPr="009663C4" w:rsidRDefault="005413E4" w:rsidP="005413E4">
      <w:pPr>
        <w:tabs>
          <w:tab w:val="left" w:pos="-720"/>
          <w:tab w:val="left" w:pos="0"/>
        </w:tabs>
        <w:suppressAutoHyphens/>
        <w:spacing w:line="360" w:lineRule="auto"/>
        <w:ind w:left="720" w:right="720" w:hanging="720"/>
        <w:jc w:val="both"/>
        <w:rPr>
          <w:rFonts w:ascii="Arial" w:hAnsi="Arial" w:cs="Arial"/>
          <w:spacing w:val="-3"/>
          <w:szCs w:val="24"/>
        </w:rPr>
      </w:pPr>
      <w:r w:rsidRPr="009663C4">
        <w:rPr>
          <w:rFonts w:ascii="Arial" w:hAnsi="Arial" w:cs="Arial"/>
          <w:spacing w:val="-3"/>
          <w:szCs w:val="24"/>
        </w:rPr>
        <w:t>1.</w:t>
      </w:r>
      <w:r w:rsidRPr="009663C4">
        <w:rPr>
          <w:rFonts w:ascii="Arial" w:hAnsi="Arial" w:cs="Arial"/>
          <w:spacing w:val="-3"/>
          <w:szCs w:val="24"/>
        </w:rPr>
        <w:tab/>
      </w:r>
      <w:r w:rsidRPr="002A7DF7">
        <w:rPr>
          <w:rFonts w:ascii="Arial" w:hAnsi="Arial" w:cs="Arial"/>
          <w:spacing w:val="-3"/>
          <w:szCs w:val="24"/>
        </w:rPr>
        <w:t xml:space="preserve">The meeting dates of the RVRSA to be held during the period from the Re-organization Meeting on February </w:t>
      </w:r>
      <w:r>
        <w:rPr>
          <w:rFonts w:ascii="Arial" w:hAnsi="Arial" w:cs="Arial"/>
          <w:spacing w:val="-3"/>
          <w:szCs w:val="24"/>
        </w:rPr>
        <w:t>11, 2021</w:t>
      </w:r>
      <w:r w:rsidRPr="002A7DF7">
        <w:rPr>
          <w:rFonts w:ascii="Arial" w:hAnsi="Arial" w:cs="Arial"/>
          <w:spacing w:val="-3"/>
          <w:szCs w:val="24"/>
        </w:rPr>
        <w:t xml:space="preserve"> to February </w:t>
      </w:r>
      <w:r>
        <w:rPr>
          <w:rFonts w:ascii="Arial" w:hAnsi="Arial" w:cs="Arial"/>
          <w:spacing w:val="-3"/>
          <w:szCs w:val="24"/>
        </w:rPr>
        <w:t>10, 2022</w:t>
      </w:r>
      <w:r w:rsidRPr="002A7DF7">
        <w:rPr>
          <w:rFonts w:ascii="Arial" w:hAnsi="Arial" w:cs="Arial"/>
          <w:spacing w:val="-3"/>
          <w:szCs w:val="24"/>
        </w:rPr>
        <w:t>, to be convened at the RVRSA Administration Building, 99 Greenbank Road, Parsippany, New Jersey at 7:00 P.M., prevailing time, on Thursday evenings, are set forth below:</w:t>
      </w:r>
      <w:r w:rsidRPr="009663C4">
        <w:rPr>
          <w:rFonts w:ascii="Arial" w:hAnsi="Arial" w:cs="Arial"/>
          <w:spacing w:val="-3"/>
          <w:szCs w:val="24"/>
        </w:rPr>
        <w:tab/>
      </w:r>
      <w:r w:rsidRPr="009663C4">
        <w:rPr>
          <w:rFonts w:ascii="Arial" w:hAnsi="Arial" w:cs="Arial"/>
          <w:spacing w:val="-3"/>
          <w:szCs w:val="24"/>
        </w:rPr>
        <w:tab/>
      </w:r>
      <w:r w:rsidRPr="009663C4">
        <w:rPr>
          <w:rFonts w:ascii="Arial" w:hAnsi="Arial" w:cs="Arial"/>
          <w:spacing w:val="-3"/>
          <w:szCs w:val="24"/>
        </w:rPr>
        <w:tab/>
      </w:r>
    </w:p>
    <w:p w14:paraId="079C43D4" w14:textId="77777777" w:rsidR="005413E4" w:rsidRDefault="005413E4" w:rsidP="005413E4">
      <w:pPr>
        <w:tabs>
          <w:tab w:val="left" w:pos="-720"/>
        </w:tabs>
        <w:suppressAutoHyphens/>
        <w:jc w:val="both"/>
        <w:rPr>
          <w:rFonts w:ascii="Arial" w:hAnsi="Arial" w:cs="Arial"/>
          <w:spacing w:val="-3"/>
          <w:szCs w:val="24"/>
        </w:rPr>
      </w:pPr>
      <w:r w:rsidRPr="009663C4">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March 11, 2021</w:t>
      </w:r>
    </w:p>
    <w:p w14:paraId="10E2D1D1" w14:textId="77777777" w:rsidR="005413E4" w:rsidRDefault="005413E4" w:rsidP="005413E4">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April 08, 2021</w:t>
      </w:r>
    </w:p>
    <w:p w14:paraId="6898026F" w14:textId="77777777" w:rsidR="005413E4" w:rsidRDefault="005413E4" w:rsidP="005413E4">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May 13, 2021</w:t>
      </w:r>
    </w:p>
    <w:p w14:paraId="2AA24F6A" w14:textId="77777777" w:rsidR="005413E4" w:rsidRDefault="005413E4" w:rsidP="005413E4">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June 10, 2021</w:t>
      </w:r>
    </w:p>
    <w:p w14:paraId="2FCD6F59" w14:textId="77777777" w:rsidR="005413E4" w:rsidRDefault="005413E4" w:rsidP="005413E4">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July 08, 2021</w:t>
      </w:r>
    </w:p>
    <w:p w14:paraId="77357B00" w14:textId="77777777" w:rsidR="005413E4" w:rsidRDefault="005413E4" w:rsidP="005413E4">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August 12, 2021</w:t>
      </w:r>
    </w:p>
    <w:p w14:paraId="59BCAEC0" w14:textId="77777777" w:rsidR="005413E4" w:rsidRDefault="005413E4" w:rsidP="005413E4">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September 09, 2021</w:t>
      </w:r>
    </w:p>
    <w:p w14:paraId="3688F06A" w14:textId="77777777" w:rsidR="005413E4" w:rsidRDefault="005413E4" w:rsidP="005413E4">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October 14, 2021</w:t>
      </w:r>
    </w:p>
    <w:p w14:paraId="3E7BE53B" w14:textId="77777777" w:rsidR="005413E4" w:rsidRDefault="005413E4" w:rsidP="005413E4">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November 11, 2021</w:t>
      </w:r>
    </w:p>
    <w:p w14:paraId="3215D04A" w14:textId="77777777" w:rsidR="005413E4" w:rsidRDefault="005413E4" w:rsidP="005413E4">
      <w:pPr>
        <w:tabs>
          <w:tab w:val="left" w:pos="-720"/>
        </w:tabs>
        <w:suppressAutoHyphens/>
        <w:jc w:val="both"/>
        <w:rPr>
          <w:rFonts w:ascii="Arial" w:hAnsi="Arial" w:cs="Arial"/>
          <w:spacing w:val="-3"/>
          <w:szCs w:val="24"/>
        </w:rPr>
      </w:pPr>
      <w:r>
        <w:rPr>
          <w:rFonts w:ascii="Arial" w:hAnsi="Arial" w:cs="Arial"/>
          <w:spacing w:val="-3"/>
          <w:szCs w:val="24"/>
        </w:rPr>
        <w:t xml:space="preserve">                                        </w:t>
      </w:r>
      <w:r>
        <w:rPr>
          <w:rFonts w:ascii="Arial" w:hAnsi="Arial" w:cs="Arial"/>
          <w:spacing w:val="-3"/>
          <w:szCs w:val="24"/>
        </w:rPr>
        <w:tab/>
        <w:t>December 09, 2021</w:t>
      </w:r>
    </w:p>
    <w:p w14:paraId="09E48825" w14:textId="77777777" w:rsidR="005413E4" w:rsidRDefault="005413E4" w:rsidP="005413E4">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January 13, 2022</w:t>
      </w:r>
    </w:p>
    <w:p w14:paraId="1F479E14" w14:textId="77777777" w:rsidR="005413E4" w:rsidRDefault="005413E4" w:rsidP="005413E4">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February 10, 2022 (Re-Organization and Regular Business)</w:t>
      </w:r>
    </w:p>
    <w:p w14:paraId="1988264E" w14:textId="77777777" w:rsidR="005413E4" w:rsidRPr="009663C4" w:rsidRDefault="005413E4" w:rsidP="005413E4">
      <w:pPr>
        <w:tabs>
          <w:tab w:val="left" w:pos="-720"/>
        </w:tabs>
        <w:suppressAutoHyphens/>
        <w:jc w:val="both"/>
        <w:rPr>
          <w:rFonts w:ascii="Arial" w:hAnsi="Arial" w:cs="Arial"/>
          <w:spacing w:val="-3"/>
          <w:szCs w:val="24"/>
        </w:rPr>
      </w:pPr>
      <w:r w:rsidRPr="009663C4">
        <w:rPr>
          <w:rFonts w:ascii="Arial" w:hAnsi="Arial" w:cs="Arial"/>
          <w:spacing w:val="-3"/>
          <w:szCs w:val="24"/>
        </w:rPr>
        <w:tab/>
      </w:r>
    </w:p>
    <w:p w14:paraId="17324B4A" w14:textId="77777777" w:rsidR="005413E4" w:rsidRDefault="005413E4" w:rsidP="005413E4">
      <w:pPr>
        <w:pStyle w:val="BlockText"/>
        <w:numPr>
          <w:ilvl w:val="0"/>
          <w:numId w:val="1"/>
        </w:numPr>
        <w:tabs>
          <w:tab w:val="left" w:pos="360"/>
        </w:tabs>
        <w:spacing w:line="360" w:lineRule="auto"/>
        <w:rPr>
          <w:rFonts w:cs="Arial"/>
          <w:szCs w:val="24"/>
        </w:rPr>
      </w:pPr>
      <w:r>
        <w:rPr>
          <w:rFonts w:cs="Arial"/>
          <w:szCs w:val="24"/>
        </w:rPr>
        <w:t>Pursuant to the Open Public Meetings Act, N.J.S.A.</w:t>
      </w:r>
      <w:r w:rsidRPr="002A7DF7">
        <w:rPr>
          <w:rFonts w:cs="Arial"/>
          <w:szCs w:val="24"/>
        </w:rPr>
        <w:t>10:4-8(d),</w:t>
      </w:r>
      <w:r>
        <w:rPr>
          <w:rFonts w:cs="Arial"/>
          <w:szCs w:val="24"/>
        </w:rPr>
        <w:t xml:space="preserve"> which requires that all public bodies designate two newspapers to receive advance notice of Public Meetings, RVRSA hereby designates as the newspapers to receive all notices of meetings as required by the Open Public Meetings Act: a) the Daily Record, the official newspaper of the RVRSA; and b) the Star Ledger, a newspaper having the greatest likelihood of informing the public within the area of jurisdiction of the RVRSA of the meetings of the RVRSA.</w:t>
      </w:r>
    </w:p>
    <w:p w14:paraId="7F7F1E43" w14:textId="77777777" w:rsidR="005413E4" w:rsidRPr="00934B17" w:rsidRDefault="005413E4" w:rsidP="005413E4">
      <w:pPr>
        <w:pStyle w:val="BlockText"/>
        <w:tabs>
          <w:tab w:val="left" w:pos="360"/>
        </w:tabs>
        <w:spacing w:line="360" w:lineRule="auto"/>
        <w:ind w:firstLine="0"/>
        <w:rPr>
          <w:rFonts w:cs="Arial"/>
          <w:szCs w:val="24"/>
        </w:rPr>
      </w:pPr>
    </w:p>
    <w:p w14:paraId="4AB8DC03" w14:textId="77777777" w:rsidR="005413E4" w:rsidRPr="001C700F" w:rsidRDefault="005413E4" w:rsidP="005413E4">
      <w:pPr>
        <w:pStyle w:val="BlockText"/>
        <w:numPr>
          <w:ilvl w:val="0"/>
          <w:numId w:val="1"/>
        </w:numPr>
        <w:spacing w:line="360" w:lineRule="auto"/>
        <w:rPr>
          <w:rFonts w:cs="Arial"/>
          <w:szCs w:val="24"/>
        </w:rPr>
      </w:pPr>
      <w:r w:rsidRPr="009663C4">
        <w:rPr>
          <w:rFonts w:cs="Arial"/>
          <w:szCs w:val="24"/>
        </w:rPr>
        <w:t xml:space="preserve">A certified copy of this Resolution shall, within ten (10) days after the date of adoption, be posted, until modified, in the Administration Building of the RVRSA, 99 Greenbank Road, Parsippany-Troy Hills, New Jersey, and mailed </w:t>
      </w:r>
      <w:r w:rsidRPr="009663C4">
        <w:rPr>
          <w:rFonts w:cs="Arial"/>
          <w:szCs w:val="24"/>
        </w:rPr>
        <w:lastRenderedPageBreak/>
        <w:t>by the Secretary to the Daily Record and the Star Ledger and filed with the Clerks of the following municipalities encompassed within the jurisdiction of the RVRSA</w:t>
      </w:r>
      <w:r>
        <w:rPr>
          <w:rFonts w:cs="Arial"/>
          <w:szCs w:val="24"/>
        </w:rPr>
        <w:t>:</w:t>
      </w:r>
    </w:p>
    <w:p w14:paraId="30DD39AE" w14:textId="77777777" w:rsidR="005413E4" w:rsidRPr="009663C4" w:rsidRDefault="005413E4" w:rsidP="005413E4">
      <w:pPr>
        <w:tabs>
          <w:tab w:val="center" w:pos="4680"/>
        </w:tabs>
        <w:suppressAutoHyphens/>
        <w:rPr>
          <w:rFonts w:ascii="Arial" w:hAnsi="Arial" w:cs="Arial"/>
          <w:spacing w:val="-3"/>
          <w:szCs w:val="24"/>
        </w:rPr>
      </w:pPr>
      <w:r w:rsidRPr="009663C4">
        <w:rPr>
          <w:rFonts w:ascii="Arial" w:hAnsi="Arial" w:cs="Arial"/>
          <w:spacing w:val="-3"/>
          <w:szCs w:val="24"/>
        </w:rPr>
        <w:t xml:space="preserve">                                                      </w:t>
      </w:r>
      <w:r>
        <w:rPr>
          <w:rFonts w:ascii="Arial" w:hAnsi="Arial" w:cs="Arial"/>
          <w:spacing w:val="-3"/>
          <w:szCs w:val="24"/>
        </w:rPr>
        <w:t xml:space="preserve"> </w:t>
      </w:r>
      <w:r w:rsidRPr="009663C4">
        <w:rPr>
          <w:rFonts w:ascii="Arial" w:hAnsi="Arial" w:cs="Arial"/>
          <w:spacing w:val="-3"/>
          <w:szCs w:val="24"/>
        </w:rPr>
        <w:t xml:space="preserve"> </w:t>
      </w:r>
      <w:r>
        <w:rPr>
          <w:rFonts w:ascii="Arial" w:hAnsi="Arial" w:cs="Arial"/>
          <w:spacing w:val="-3"/>
          <w:szCs w:val="24"/>
        </w:rPr>
        <w:t>T</w:t>
      </w:r>
      <w:r w:rsidRPr="009663C4">
        <w:rPr>
          <w:rFonts w:ascii="Arial" w:hAnsi="Arial" w:cs="Arial"/>
          <w:spacing w:val="-3"/>
          <w:szCs w:val="24"/>
        </w:rPr>
        <w:t xml:space="preserve">own of Boonton                                                                                                                </w:t>
      </w:r>
      <w:r w:rsidRPr="009663C4">
        <w:rPr>
          <w:rFonts w:ascii="Arial" w:hAnsi="Arial" w:cs="Arial"/>
          <w:spacing w:val="-3"/>
          <w:szCs w:val="24"/>
        </w:rPr>
        <w:tab/>
        <w:t>Township of Boonton</w:t>
      </w:r>
    </w:p>
    <w:p w14:paraId="31FA92D7" w14:textId="77777777" w:rsidR="005413E4" w:rsidRPr="009663C4" w:rsidRDefault="005413E4" w:rsidP="005413E4">
      <w:pPr>
        <w:tabs>
          <w:tab w:val="left" w:pos="-720"/>
        </w:tabs>
        <w:suppressAutoHyphens/>
        <w:jc w:val="both"/>
        <w:rPr>
          <w:rFonts w:ascii="Arial" w:hAnsi="Arial" w:cs="Arial"/>
          <w:spacing w:val="-3"/>
          <w:szCs w:val="24"/>
        </w:rPr>
      </w:pPr>
      <w:r w:rsidRPr="009663C4">
        <w:rPr>
          <w:rFonts w:ascii="Arial" w:hAnsi="Arial" w:cs="Arial"/>
          <w:spacing w:val="-3"/>
          <w:szCs w:val="24"/>
        </w:rPr>
        <w:tab/>
      </w:r>
      <w:r w:rsidRPr="009663C4">
        <w:rPr>
          <w:rFonts w:ascii="Arial" w:hAnsi="Arial" w:cs="Arial"/>
          <w:spacing w:val="-3"/>
          <w:szCs w:val="24"/>
        </w:rPr>
        <w:tab/>
      </w:r>
      <w:r w:rsidRPr="009663C4">
        <w:rPr>
          <w:rFonts w:ascii="Arial" w:hAnsi="Arial" w:cs="Arial"/>
          <w:spacing w:val="-3"/>
          <w:szCs w:val="24"/>
        </w:rPr>
        <w:tab/>
      </w:r>
      <w:r w:rsidRPr="009663C4">
        <w:rPr>
          <w:rFonts w:ascii="Arial" w:hAnsi="Arial" w:cs="Arial"/>
          <w:spacing w:val="-3"/>
          <w:szCs w:val="24"/>
        </w:rPr>
        <w:tab/>
      </w:r>
      <w:r w:rsidRPr="009663C4">
        <w:rPr>
          <w:rFonts w:ascii="Arial" w:hAnsi="Arial" w:cs="Arial"/>
          <w:spacing w:val="-3"/>
          <w:szCs w:val="24"/>
        </w:rPr>
        <w:tab/>
        <w:t>Township of Denville</w:t>
      </w:r>
    </w:p>
    <w:p w14:paraId="74E018A5" w14:textId="77777777" w:rsidR="005413E4" w:rsidRPr="009663C4" w:rsidRDefault="005413E4" w:rsidP="005413E4">
      <w:pPr>
        <w:tabs>
          <w:tab w:val="left" w:pos="-720"/>
        </w:tabs>
        <w:suppressAutoHyphens/>
        <w:jc w:val="both"/>
        <w:rPr>
          <w:rFonts w:ascii="Arial" w:hAnsi="Arial" w:cs="Arial"/>
          <w:spacing w:val="-3"/>
          <w:szCs w:val="24"/>
        </w:rPr>
      </w:pPr>
      <w:r w:rsidRPr="009663C4">
        <w:rPr>
          <w:rFonts w:ascii="Arial" w:hAnsi="Arial" w:cs="Arial"/>
          <w:spacing w:val="-3"/>
          <w:szCs w:val="24"/>
        </w:rPr>
        <w:tab/>
      </w:r>
      <w:r w:rsidRPr="009663C4">
        <w:rPr>
          <w:rFonts w:ascii="Arial" w:hAnsi="Arial" w:cs="Arial"/>
          <w:spacing w:val="-3"/>
          <w:szCs w:val="24"/>
        </w:rPr>
        <w:tab/>
      </w:r>
      <w:r w:rsidRPr="009663C4">
        <w:rPr>
          <w:rFonts w:ascii="Arial" w:hAnsi="Arial" w:cs="Arial"/>
          <w:spacing w:val="-3"/>
          <w:szCs w:val="24"/>
        </w:rPr>
        <w:tab/>
      </w:r>
      <w:r w:rsidRPr="009663C4">
        <w:rPr>
          <w:rFonts w:ascii="Arial" w:hAnsi="Arial" w:cs="Arial"/>
          <w:spacing w:val="-3"/>
          <w:szCs w:val="24"/>
        </w:rPr>
        <w:tab/>
      </w:r>
      <w:r w:rsidRPr="009663C4">
        <w:rPr>
          <w:rFonts w:ascii="Arial" w:hAnsi="Arial" w:cs="Arial"/>
          <w:spacing w:val="-3"/>
          <w:szCs w:val="24"/>
        </w:rPr>
        <w:tab/>
        <w:t>Town of Dover</w:t>
      </w:r>
    </w:p>
    <w:p w14:paraId="541E6A46" w14:textId="77777777" w:rsidR="005413E4" w:rsidRPr="009663C4" w:rsidRDefault="005413E4" w:rsidP="005413E4">
      <w:pPr>
        <w:tabs>
          <w:tab w:val="left" w:pos="-720"/>
        </w:tabs>
        <w:suppressAutoHyphens/>
        <w:jc w:val="both"/>
        <w:rPr>
          <w:rFonts w:ascii="Arial" w:hAnsi="Arial" w:cs="Arial"/>
          <w:spacing w:val="-3"/>
          <w:szCs w:val="24"/>
        </w:rPr>
      </w:pPr>
      <w:r w:rsidRPr="009663C4">
        <w:rPr>
          <w:rFonts w:ascii="Arial" w:hAnsi="Arial" w:cs="Arial"/>
          <w:spacing w:val="-3"/>
          <w:szCs w:val="24"/>
        </w:rPr>
        <w:tab/>
      </w:r>
      <w:r w:rsidRPr="009663C4">
        <w:rPr>
          <w:rFonts w:ascii="Arial" w:hAnsi="Arial" w:cs="Arial"/>
          <w:spacing w:val="-3"/>
          <w:szCs w:val="24"/>
        </w:rPr>
        <w:tab/>
      </w:r>
      <w:r w:rsidRPr="009663C4">
        <w:rPr>
          <w:rFonts w:ascii="Arial" w:hAnsi="Arial" w:cs="Arial"/>
          <w:spacing w:val="-3"/>
          <w:szCs w:val="24"/>
        </w:rPr>
        <w:tab/>
      </w:r>
      <w:r w:rsidRPr="009663C4">
        <w:rPr>
          <w:rFonts w:ascii="Arial" w:hAnsi="Arial" w:cs="Arial"/>
          <w:spacing w:val="-3"/>
          <w:szCs w:val="24"/>
        </w:rPr>
        <w:tab/>
      </w:r>
      <w:r w:rsidRPr="009663C4">
        <w:rPr>
          <w:rFonts w:ascii="Arial" w:hAnsi="Arial" w:cs="Arial"/>
          <w:spacing w:val="-3"/>
          <w:szCs w:val="24"/>
        </w:rPr>
        <w:tab/>
        <w:t>Township of Randolph</w:t>
      </w:r>
    </w:p>
    <w:p w14:paraId="2DDFF4D8" w14:textId="77777777" w:rsidR="005413E4" w:rsidRPr="009663C4" w:rsidRDefault="005413E4" w:rsidP="005413E4">
      <w:pPr>
        <w:tabs>
          <w:tab w:val="left" w:pos="-720"/>
        </w:tabs>
        <w:suppressAutoHyphens/>
        <w:jc w:val="both"/>
        <w:rPr>
          <w:rFonts w:ascii="Arial" w:hAnsi="Arial" w:cs="Arial"/>
          <w:spacing w:val="-3"/>
          <w:szCs w:val="24"/>
        </w:rPr>
      </w:pPr>
      <w:r w:rsidRPr="009663C4">
        <w:rPr>
          <w:rFonts w:ascii="Arial" w:hAnsi="Arial" w:cs="Arial"/>
          <w:spacing w:val="-3"/>
          <w:szCs w:val="24"/>
        </w:rPr>
        <w:tab/>
      </w:r>
      <w:r w:rsidRPr="009663C4">
        <w:rPr>
          <w:rFonts w:ascii="Arial" w:hAnsi="Arial" w:cs="Arial"/>
          <w:spacing w:val="-3"/>
          <w:szCs w:val="24"/>
        </w:rPr>
        <w:tab/>
      </w:r>
      <w:r w:rsidRPr="009663C4">
        <w:rPr>
          <w:rFonts w:ascii="Arial" w:hAnsi="Arial" w:cs="Arial"/>
          <w:spacing w:val="-3"/>
          <w:szCs w:val="24"/>
        </w:rPr>
        <w:tab/>
      </w:r>
      <w:r w:rsidRPr="009663C4">
        <w:rPr>
          <w:rFonts w:ascii="Arial" w:hAnsi="Arial" w:cs="Arial"/>
          <w:spacing w:val="-3"/>
          <w:szCs w:val="24"/>
        </w:rPr>
        <w:tab/>
      </w:r>
      <w:r w:rsidRPr="009663C4">
        <w:rPr>
          <w:rFonts w:ascii="Arial" w:hAnsi="Arial" w:cs="Arial"/>
          <w:spacing w:val="-3"/>
          <w:szCs w:val="24"/>
        </w:rPr>
        <w:tab/>
        <w:t>Borough of Rockaway</w:t>
      </w:r>
    </w:p>
    <w:p w14:paraId="03C0CE26" w14:textId="77777777" w:rsidR="005413E4" w:rsidRPr="009663C4" w:rsidRDefault="005413E4" w:rsidP="005413E4">
      <w:pPr>
        <w:tabs>
          <w:tab w:val="left" w:pos="-720"/>
        </w:tabs>
        <w:suppressAutoHyphens/>
        <w:jc w:val="both"/>
        <w:rPr>
          <w:rFonts w:ascii="Arial" w:hAnsi="Arial" w:cs="Arial"/>
          <w:spacing w:val="-3"/>
          <w:szCs w:val="24"/>
        </w:rPr>
      </w:pPr>
      <w:r w:rsidRPr="009663C4">
        <w:rPr>
          <w:rFonts w:ascii="Arial" w:hAnsi="Arial" w:cs="Arial"/>
          <w:spacing w:val="-3"/>
          <w:szCs w:val="24"/>
        </w:rPr>
        <w:tab/>
      </w:r>
      <w:r w:rsidRPr="009663C4">
        <w:rPr>
          <w:rFonts w:ascii="Arial" w:hAnsi="Arial" w:cs="Arial"/>
          <w:spacing w:val="-3"/>
          <w:szCs w:val="24"/>
        </w:rPr>
        <w:tab/>
      </w:r>
      <w:r w:rsidRPr="009663C4">
        <w:rPr>
          <w:rFonts w:ascii="Arial" w:hAnsi="Arial" w:cs="Arial"/>
          <w:spacing w:val="-3"/>
          <w:szCs w:val="24"/>
        </w:rPr>
        <w:tab/>
      </w:r>
      <w:r w:rsidRPr="009663C4">
        <w:rPr>
          <w:rFonts w:ascii="Arial" w:hAnsi="Arial" w:cs="Arial"/>
          <w:spacing w:val="-3"/>
          <w:szCs w:val="24"/>
        </w:rPr>
        <w:tab/>
      </w:r>
      <w:r w:rsidRPr="009663C4">
        <w:rPr>
          <w:rFonts w:ascii="Arial" w:hAnsi="Arial" w:cs="Arial"/>
          <w:spacing w:val="-3"/>
          <w:szCs w:val="24"/>
        </w:rPr>
        <w:tab/>
        <w:t>Township of Rockaway</w:t>
      </w:r>
    </w:p>
    <w:p w14:paraId="16B14CD1" w14:textId="77777777" w:rsidR="005413E4" w:rsidRPr="009663C4" w:rsidRDefault="005413E4" w:rsidP="005413E4">
      <w:pPr>
        <w:tabs>
          <w:tab w:val="left" w:pos="-720"/>
        </w:tabs>
        <w:suppressAutoHyphens/>
        <w:jc w:val="both"/>
        <w:rPr>
          <w:rFonts w:ascii="Arial" w:hAnsi="Arial" w:cs="Arial"/>
          <w:spacing w:val="-3"/>
          <w:szCs w:val="24"/>
        </w:rPr>
      </w:pPr>
      <w:r w:rsidRPr="009663C4">
        <w:rPr>
          <w:rFonts w:ascii="Arial" w:hAnsi="Arial" w:cs="Arial"/>
          <w:spacing w:val="-3"/>
          <w:szCs w:val="24"/>
        </w:rPr>
        <w:tab/>
      </w:r>
      <w:r w:rsidRPr="009663C4">
        <w:rPr>
          <w:rFonts w:ascii="Arial" w:hAnsi="Arial" w:cs="Arial"/>
          <w:spacing w:val="-3"/>
          <w:szCs w:val="24"/>
        </w:rPr>
        <w:tab/>
      </w:r>
      <w:r w:rsidRPr="009663C4">
        <w:rPr>
          <w:rFonts w:ascii="Arial" w:hAnsi="Arial" w:cs="Arial"/>
          <w:spacing w:val="-3"/>
          <w:szCs w:val="24"/>
        </w:rPr>
        <w:tab/>
      </w:r>
      <w:r w:rsidRPr="009663C4">
        <w:rPr>
          <w:rFonts w:ascii="Arial" w:hAnsi="Arial" w:cs="Arial"/>
          <w:spacing w:val="-3"/>
          <w:szCs w:val="24"/>
        </w:rPr>
        <w:tab/>
      </w:r>
      <w:r w:rsidRPr="009663C4">
        <w:rPr>
          <w:rFonts w:ascii="Arial" w:hAnsi="Arial" w:cs="Arial"/>
          <w:spacing w:val="-3"/>
          <w:szCs w:val="24"/>
        </w:rPr>
        <w:tab/>
      </w:r>
      <w:r>
        <w:rPr>
          <w:rFonts w:ascii="Arial" w:hAnsi="Arial" w:cs="Arial"/>
          <w:spacing w:val="-3"/>
          <w:szCs w:val="24"/>
        </w:rPr>
        <w:t xml:space="preserve"> </w:t>
      </w:r>
      <w:r w:rsidRPr="009663C4">
        <w:rPr>
          <w:rFonts w:ascii="Arial" w:hAnsi="Arial" w:cs="Arial"/>
          <w:spacing w:val="-3"/>
          <w:szCs w:val="24"/>
        </w:rPr>
        <w:t>Borough of Victory Gardens</w:t>
      </w:r>
    </w:p>
    <w:p w14:paraId="2ADCAC91" w14:textId="77777777" w:rsidR="005413E4" w:rsidRPr="009663C4" w:rsidRDefault="005413E4" w:rsidP="005413E4">
      <w:pPr>
        <w:tabs>
          <w:tab w:val="left" w:pos="-720"/>
        </w:tabs>
        <w:suppressAutoHyphens/>
        <w:jc w:val="both"/>
        <w:rPr>
          <w:rFonts w:ascii="Arial" w:hAnsi="Arial" w:cs="Arial"/>
          <w:spacing w:val="-3"/>
          <w:szCs w:val="24"/>
        </w:rPr>
      </w:pPr>
      <w:r w:rsidRPr="009663C4">
        <w:rPr>
          <w:rFonts w:ascii="Arial" w:hAnsi="Arial" w:cs="Arial"/>
          <w:spacing w:val="-3"/>
          <w:szCs w:val="24"/>
        </w:rPr>
        <w:tab/>
      </w:r>
      <w:r w:rsidRPr="009663C4">
        <w:rPr>
          <w:rFonts w:ascii="Arial" w:hAnsi="Arial" w:cs="Arial"/>
          <w:spacing w:val="-3"/>
          <w:szCs w:val="24"/>
        </w:rPr>
        <w:tab/>
      </w:r>
      <w:r w:rsidRPr="009663C4">
        <w:rPr>
          <w:rFonts w:ascii="Arial" w:hAnsi="Arial" w:cs="Arial"/>
          <w:spacing w:val="-3"/>
          <w:szCs w:val="24"/>
        </w:rPr>
        <w:tab/>
      </w:r>
      <w:r w:rsidRPr="009663C4">
        <w:rPr>
          <w:rFonts w:ascii="Arial" w:hAnsi="Arial" w:cs="Arial"/>
          <w:spacing w:val="-3"/>
          <w:szCs w:val="24"/>
        </w:rPr>
        <w:tab/>
      </w:r>
      <w:r w:rsidRPr="009663C4">
        <w:rPr>
          <w:rFonts w:ascii="Arial" w:hAnsi="Arial" w:cs="Arial"/>
          <w:spacing w:val="-3"/>
          <w:szCs w:val="24"/>
        </w:rPr>
        <w:tab/>
      </w:r>
      <w:r>
        <w:rPr>
          <w:rFonts w:ascii="Arial" w:hAnsi="Arial" w:cs="Arial"/>
          <w:spacing w:val="-3"/>
          <w:szCs w:val="24"/>
        </w:rPr>
        <w:t xml:space="preserve"> </w:t>
      </w:r>
      <w:r w:rsidRPr="009663C4">
        <w:rPr>
          <w:rFonts w:ascii="Arial" w:hAnsi="Arial" w:cs="Arial"/>
          <w:spacing w:val="-3"/>
          <w:szCs w:val="24"/>
        </w:rPr>
        <w:t>Borough of Wharton</w:t>
      </w:r>
    </w:p>
    <w:p w14:paraId="6ED50AD1" w14:textId="77777777" w:rsidR="005413E4" w:rsidRDefault="005413E4" w:rsidP="005413E4">
      <w:pPr>
        <w:pBdr>
          <w:bottom w:val="single" w:sz="12" w:space="1" w:color="auto"/>
        </w:pBdr>
        <w:tabs>
          <w:tab w:val="left" w:pos="-720"/>
          <w:tab w:val="left" w:pos="0"/>
        </w:tabs>
        <w:suppressAutoHyphens/>
        <w:ind w:right="720"/>
        <w:jc w:val="both"/>
        <w:rPr>
          <w:rFonts w:ascii="Arial" w:hAnsi="Arial" w:cs="Arial"/>
          <w:szCs w:val="24"/>
        </w:rPr>
      </w:pPr>
      <w:r w:rsidRPr="009663C4">
        <w:rPr>
          <w:rFonts w:ascii="Arial" w:hAnsi="Arial" w:cs="Arial"/>
          <w:szCs w:val="24"/>
        </w:rPr>
        <w:tab/>
      </w:r>
      <w:r w:rsidRPr="009663C4">
        <w:rPr>
          <w:rFonts w:ascii="Arial" w:hAnsi="Arial" w:cs="Arial"/>
          <w:szCs w:val="24"/>
        </w:rPr>
        <w:tab/>
      </w:r>
      <w:r w:rsidRPr="009663C4">
        <w:rPr>
          <w:rFonts w:ascii="Arial" w:hAnsi="Arial" w:cs="Arial"/>
          <w:szCs w:val="24"/>
        </w:rPr>
        <w:tab/>
      </w:r>
      <w:r w:rsidRPr="009663C4">
        <w:rPr>
          <w:rFonts w:ascii="Arial" w:hAnsi="Arial" w:cs="Arial"/>
          <w:szCs w:val="24"/>
        </w:rPr>
        <w:tab/>
      </w:r>
      <w:r w:rsidRPr="009663C4">
        <w:rPr>
          <w:rFonts w:ascii="Arial" w:hAnsi="Arial" w:cs="Arial"/>
          <w:szCs w:val="24"/>
        </w:rPr>
        <w:tab/>
        <w:t>City of Jersey City</w:t>
      </w:r>
    </w:p>
    <w:p w14:paraId="7E0CF373" w14:textId="77777777" w:rsidR="005413E4" w:rsidRDefault="005413E4" w:rsidP="005413E4">
      <w:pPr>
        <w:pBdr>
          <w:bottom w:val="single" w:sz="12" w:space="1" w:color="auto"/>
        </w:pBdr>
        <w:tabs>
          <w:tab w:val="left" w:pos="-720"/>
          <w:tab w:val="left" w:pos="0"/>
        </w:tabs>
        <w:suppressAutoHyphens/>
        <w:ind w:right="720"/>
        <w:jc w:val="both"/>
        <w:rPr>
          <w:rFonts w:ascii="Arial" w:hAnsi="Arial" w:cs="Arial"/>
          <w:szCs w:val="24"/>
        </w:rPr>
      </w:pPr>
    </w:p>
    <w:p w14:paraId="30D42BF8" w14:textId="51E488F9" w:rsidR="005413E4" w:rsidRDefault="005413E4" w:rsidP="005413E4">
      <w:r w:rsidRPr="009663C4">
        <w:rPr>
          <w:rFonts w:ascii="Arial" w:hAnsi="Arial" w:cs="Arial"/>
          <w:spacing w:val="-3"/>
          <w:szCs w:val="24"/>
        </w:rPr>
        <w:t>This Resolution shall take effect immediately</w:t>
      </w:r>
    </w:p>
    <w:sectPr w:rsidR="00541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E77DB"/>
    <w:multiLevelType w:val="hybridMultilevel"/>
    <w:tmpl w:val="64EE91D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E4"/>
    <w:rsid w:val="0054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81AB"/>
  <w15:chartTrackingRefBased/>
  <w15:docId w15:val="{296B6437-5924-431D-9B33-35DE55AA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3E4"/>
    <w:pPr>
      <w:widowControl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413E4"/>
    <w:pPr>
      <w:tabs>
        <w:tab w:val="left" w:pos="-720"/>
        <w:tab w:val="left" w:pos="0"/>
      </w:tabs>
      <w:suppressAutoHyphens/>
      <w:ind w:left="720" w:right="720" w:hanging="720"/>
      <w:jc w:val="both"/>
    </w:pPr>
    <w:rPr>
      <w:rFonts w:ascii="Arial" w:hAnsi="Arial"/>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Fox</dc:creator>
  <cp:keywords/>
  <dc:description/>
  <cp:lastModifiedBy>Janice Fox</cp:lastModifiedBy>
  <cp:revision>1</cp:revision>
  <dcterms:created xsi:type="dcterms:W3CDTF">2021-09-01T14:15:00Z</dcterms:created>
  <dcterms:modified xsi:type="dcterms:W3CDTF">2021-09-01T14:16:00Z</dcterms:modified>
</cp:coreProperties>
</file>